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180"/>
      </w:tblGrid>
      <w:tr w:rsidR="00BD704D" w:rsidRPr="000E369F" w:rsidTr="004F574B">
        <w:tc>
          <w:tcPr>
            <w:tcW w:w="5882" w:type="dxa"/>
          </w:tcPr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180" w:type="dxa"/>
          </w:tcPr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BD704D" w:rsidRPr="000E369F" w:rsidTr="004F574B">
        <w:tc>
          <w:tcPr>
            <w:tcW w:w="5882" w:type="dxa"/>
          </w:tcPr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BD704D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</w:p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E369F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Калининского района</w:t>
            </w:r>
          </w:p>
          <w:p w:rsidR="00BD704D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704D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BD704D" w:rsidRPr="000E369F" w:rsidRDefault="00BD704D" w:rsidP="00D54B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« 29  </w:t>
            </w:r>
            <w:r w:rsidRPr="000E369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0E36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0" w:type="dxa"/>
          </w:tcPr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E369F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>Калининского района</w:t>
            </w:r>
          </w:p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369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>/Пичугина Н.В./</w:t>
            </w:r>
          </w:p>
        </w:tc>
      </w:tr>
      <w:tr w:rsidR="00BD704D" w:rsidRPr="000E369F" w:rsidTr="004F574B">
        <w:tc>
          <w:tcPr>
            <w:tcW w:w="5882" w:type="dxa"/>
          </w:tcPr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D704D" w:rsidRPr="000E369F" w:rsidRDefault="00BD704D" w:rsidP="004F57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</w:p>
          <w:p w:rsidR="00BD704D" w:rsidRPr="000E369F" w:rsidRDefault="00BD704D" w:rsidP="00D54B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 » </w:t>
            </w:r>
            <w:r w:rsidR="00E94B2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0E369F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0E369F">
        <w:rPr>
          <w:rFonts w:ascii="Times New Roman" w:hAnsi="Times New Roman"/>
          <w:b/>
          <w:color w:val="000000"/>
          <w:sz w:val="48"/>
          <w:szCs w:val="48"/>
        </w:rPr>
        <w:t>ПОЛОЖЕНИЕ</w:t>
      </w: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 w:rsidRPr="000E369F">
        <w:rPr>
          <w:rFonts w:ascii="Times New Roman" w:hAnsi="Times New Roman"/>
          <w:b/>
          <w:sz w:val="44"/>
          <w:szCs w:val="44"/>
        </w:rPr>
        <w:t xml:space="preserve">О </w:t>
      </w:r>
      <w:r>
        <w:rPr>
          <w:rFonts w:ascii="Times New Roman" w:hAnsi="Times New Roman"/>
          <w:b/>
          <w:sz w:val="44"/>
          <w:szCs w:val="44"/>
        </w:rPr>
        <w:t>Службе здоровья</w:t>
      </w: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704D" w:rsidRPr="000E369F" w:rsidRDefault="00BD704D" w:rsidP="00BD704D">
      <w:pPr>
        <w:pStyle w:val="a5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369F">
        <w:rPr>
          <w:rFonts w:ascii="Times New Roman" w:eastAsia="Times New Roman" w:hAnsi="Times New Roman"/>
          <w:sz w:val="28"/>
          <w:szCs w:val="28"/>
        </w:rPr>
        <w:t>Государственного бюджетного образовательного учреждения</w:t>
      </w:r>
    </w:p>
    <w:p w:rsidR="00BD704D" w:rsidRPr="000E369F" w:rsidRDefault="00BD704D" w:rsidP="00BD704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369F">
        <w:rPr>
          <w:rFonts w:ascii="Times New Roman" w:hAnsi="Times New Roman"/>
          <w:sz w:val="28"/>
          <w:szCs w:val="28"/>
        </w:rPr>
        <w:t xml:space="preserve">средней общеобразовательной школы № </w:t>
      </w:r>
      <w:r>
        <w:rPr>
          <w:rFonts w:ascii="Times New Roman" w:hAnsi="Times New Roman"/>
          <w:sz w:val="28"/>
          <w:szCs w:val="28"/>
        </w:rPr>
        <w:t>692</w:t>
      </w:r>
    </w:p>
    <w:p w:rsidR="00BD704D" w:rsidRPr="000E369F" w:rsidRDefault="00BD704D" w:rsidP="00BD704D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E369F">
        <w:rPr>
          <w:rFonts w:ascii="Times New Roman" w:hAnsi="Times New Roman"/>
          <w:sz w:val="28"/>
          <w:szCs w:val="28"/>
        </w:rPr>
        <w:t>Калининского района Санкт–Петербурга</w:t>
      </w:r>
    </w:p>
    <w:p w:rsidR="00BD704D" w:rsidRPr="000E369F" w:rsidRDefault="00BD704D" w:rsidP="00BD704D">
      <w:pPr>
        <w:pStyle w:val="a5"/>
        <w:rPr>
          <w:rFonts w:ascii="Times New Roman" w:hAnsi="Times New Roman"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69F">
        <w:rPr>
          <w:rFonts w:ascii="Times New Roman" w:hAnsi="Times New Roman"/>
          <w:b/>
          <w:bCs/>
          <w:sz w:val="24"/>
          <w:szCs w:val="24"/>
        </w:rPr>
        <w:t>Санкт – Петербург</w:t>
      </w:r>
    </w:p>
    <w:p w:rsidR="00BD704D" w:rsidRPr="000E369F" w:rsidRDefault="00BD704D" w:rsidP="00BD704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BC3E50" w:rsidRPr="00BD704D" w:rsidRDefault="00BD704D" w:rsidP="00BD704D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BC3E50" w:rsidRPr="00BD704D">
        <w:rPr>
          <w:b/>
          <w:sz w:val="24"/>
          <w:szCs w:val="24"/>
        </w:rPr>
        <w:lastRenderedPageBreak/>
        <w:t>1. Общие положения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D704D">
        <w:rPr>
          <w:sz w:val="24"/>
          <w:szCs w:val="24"/>
        </w:rPr>
        <w:t xml:space="preserve">Служба здоровья образовательного учреждения (далее - Служба здоровья) – организационная форма взаимодействия </w:t>
      </w:r>
      <w:r w:rsidR="00296516" w:rsidRPr="00BD704D">
        <w:rPr>
          <w:sz w:val="24"/>
          <w:szCs w:val="24"/>
        </w:rPr>
        <w:t>педагогических работников</w:t>
      </w:r>
      <w:r w:rsidRPr="00BD704D">
        <w:rPr>
          <w:sz w:val="24"/>
          <w:szCs w:val="24"/>
        </w:rPr>
        <w:t xml:space="preserve">, представителей </w:t>
      </w:r>
      <w:r w:rsidR="00296516" w:rsidRPr="00BD704D">
        <w:rPr>
          <w:sz w:val="24"/>
          <w:szCs w:val="24"/>
        </w:rPr>
        <w:t xml:space="preserve">родительской </w:t>
      </w:r>
      <w:r w:rsidRPr="00BD704D">
        <w:rPr>
          <w:sz w:val="24"/>
          <w:szCs w:val="24"/>
        </w:rPr>
        <w:t xml:space="preserve">общественности </w:t>
      </w:r>
      <w:r w:rsidR="00296516" w:rsidRPr="00BD704D">
        <w:rPr>
          <w:sz w:val="24"/>
          <w:szCs w:val="24"/>
        </w:rPr>
        <w:t>Государственного бюджетного общеобразовательного учреждения средней общеобразовательной школы № 692 Калининского района Санкт-Петербурга (далее – ГБОУ СОШ № 692), медицинских работников</w:t>
      </w:r>
      <w:r w:rsidRPr="00BD704D">
        <w:rPr>
          <w:sz w:val="24"/>
          <w:szCs w:val="24"/>
        </w:rPr>
        <w:t xml:space="preserve"> по обеспечению условий для сохранения и укрепления здоровья всех участников образовательного процесса, развития культуры здоровья и на ее основе формирования здорового образа жизни. </w:t>
      </w:r>
      <w:proofErr w:type="gramEnd"/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2. Цели и задачи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bCs/>
          <w:iCs/>
          <w:sz w:val="24"/>
          <w:szCs w:val="24"/>
        </w:rPr>
        <w:t>Целью</w:t>
      </w:r>
      <w:r w:rsidRPr="00BD704D">
        <w:rPr>
          <w:sz w:val="24"/>
          <w:szCs w:val="24"/>
        </w:rPr>
        <w:t xml:space="preserve"> Службы здоровья является создание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</w:t>
      </w:r>
      <w:proofErr w:type="spellStart"/>
      <w:r w:rsidRPr="00BD704D">
        <w:rPr>
          <w:sz w:val="24"/>
          <w:szCs w:val="24"/>
        </w:rPr>
        <w:t>здоровьесозидающего</w:t>
      </w:r>
      <w:proofErr w:type="spellEnd"/>
      <w:r w:rsidRPr="00BD704D">
        <w:rPr>
          <w:sz w:val="24"/>
          <w:szCs w:val="24"/>
        </w:rPr>
        <w:t xml:space="preserve"> уклада жизни образовательного учреждения.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bCs/>
          <w:iCs/>
          <w:sz w:val="24"/>
          <w:szCs w:val="24"/>
        </w:rPr>
        <w:t xml:space="preserve">Задачами </w:t>
      </w:r>
      <w:r w:rsidRPr="00BD704D">
        <w:rPr>
          <w:sz w:val="24"/>
          <w:szCs w:val="24"/>
        </w:rPr>
        <w:t xml:space="preserve">Службы здоровья являются: </w:t>
      </w:r>
    </w:p>
    <w:p w:rsidR="00BC3E50" w:rsidRPr="00BD704D" w:rsidRDefault="00BC3E50" w:rsidP="00BC3E50">
      <w:pPr>
        <w:pStyle w:val="a3"/>
        <w:numPr>
          <w:ilvl w:val="0"/>
          <w:numId w:val="1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повышение уровня культуры здоровья как компонента общей культуры среди всех участников образовательного процесса: учащихся, педагогов, родителей и формирование на ее основе готовности к сохранению и укреплению своего здоровья и здоровья других людей;</w:t>
      </w:r>
    </w:p>
    <w:p w:rsidR="00BC3E50" w:rsidRPr="00BD704D" w:rsidRDefault="00BC3E50" w:rsidP="00BC3E50">
      <w:pPr>
        <w:pStyle w:val="a3"/>
        <w:numPr>
          <w:ilvl w:val="0"/>
          <w:numId w:val="1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организация внутренней среды образовательного учреждения, обеспечивающей </w:t>
      </w:r>
      <w:proofErr w:type="spellStart"/>
      <w:r w:rsidRPr="00BD704D">
        <w:rPr>
          <w:sz w:val="24"/>
          <w:szCs w:val="24"/>
        </w:rPr>
        <w:t>здоровьесозидающий</w:t>
      </w:r>
      <w:proofErr w:type="spellEnd"/>
      <w:r w:rsidRPr="00BD704D">
        <w:rPr>
          <w:sz w:val="24"/>
          <w:szCs w:val="24"/>
        </w:rPr>
        <w:t xml:space="preserve"> характер образовательного процесса и личную (коллективную) безопасность </w:t>
      </w:r>
      <w:proofErr w:type="gramStart"/>
      <w:r w:rsidRPr="00BD704D">
        <w:rPr>
          <w:sz w:val="24"/>
          <w:szCs w:val="24"/>
        </w:rPr>
        <w:t>обучающихся</w:t>
      </w:r>
      <w:proofErr w:type="gramEnd"/>
      <w:r w:rsidRPr="00BD704D">
        <w:rPr>
          <w:sz w:val="24"/>
          <w:szCs w:val="24"/>
        </w:rPr>
        <w:t>;</w:t>
      </w:r>
    </w:p>
    <w:p w:rsidR="00BC3E50" w:rsidRPr="00BD704D" w:rsidRDefault="00BC3E50" w:rsidP="00BC3E50">
      <w:pPr>
        <w:pStyle w:val="a3"/>
        <w:numPr>
          <w:ilvl w:val="0"/>
          <w:numId w:val="1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создание условий, обеспечивающих уменьшение рисков заболеваемости обучающихся  наиболее распространенными болезнями детей и подростков, в том числе обусловленными образовательным процессом и социально обусловленными заболеваниями.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3. Основные направления деятельности</w:t>
      </w:r>
    </w:p>
    <w:p w:rsidR="00BC3E50" w:rsidRPr="00BD704D" w:rsidRDefault="00BC3E50" w:rsidP="00BC3E50">
      <w:pPr>
        <w:pStyle w:val="a3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3.1. К основным направлениям деятельности Службы здоровья относятся: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мониторинг здоровья и образа жизни обучающихся  и педагогов, качества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среды образовательного учреждения;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повышение готовности педагогов и специалистов к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деятельности;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внедрение в образовательный процесс </w:t>
      </w:r>
      <w:proofErr w:type="spellStart"/>
      <w:r w:rsidRPr="00BD704D">
        <w:rPr>
          <w:sz w:val="24"/>
          <w:szCs w:val="24"/>
        </w:rPr>
        <w:t>здоровьесозидающих</w:t>
      </w:r>
      <w:proofErr w:type="spellEnd"/>
      <w:r w:rsidRPr="00BD704D">
        <w:rPr>
          <w:sz w:val="24"/>
          <w:szCs w:val="24"/>
        </w:rPr>
        <w:t xml:space="preserve"> технологий воспитания и обучения, утвержденных (или согласованных) Куратором;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совершенствование образовательных технологий и методики формирования физической, информационной, экологической, психологической, </w:t>
      </w:r>
      <w:proofErr w:type="spellStart"/>
      <w:r w:rsidRPr="00BD704D">
        <w:rPr>
          <w:sz w:val="24"/>
          <w:szCs w:val="24"/>
        </w:rPr>
        <w:t>валеологической</w:t>
      </w:r>
      <w:proofErr w:type="spellEnd"/>
      <w:r w:rsidRPr="00BD704D">
        <w:rPr>
          <w:sz w:val="24"/>
          <w:szCs w:val="24"/>
        </w:rPr>
        <w:t xml:space="preserve"> культуры обучающихся;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медицинское и санитарно-гигиеническое обеспечение образовательной среды и образовательного процесса; 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создание условий для здорового питания в образовательном учреждении;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содействие укреплению здоровья обучающихся и педагогов на основе разработки их индивидуальных оздоровительных программ;</w:t>
      </w:r>
    </w:p>
    <w:p w:rsidR="00BC3E50" w:rsidRPr="00BD704D" w:rsidRDefault="00BC3E50" w:rsidP="00BC3E50">
      <w:pPr>
        <w:pStyle w:val="a3"/>
        <w:numPr>
          <w:ilvl w:val="0"/>
          <w:numId w:val="2"/>
        </w:numPr>
        <w:tabs>
          <w:tab w:val="clear" w:pos="6379"/>
          <w:tab w:val="left" w:pos="540"/>
          <w:tab w:val="left" w:pos="720"/>
        </w:tabs>
        <w:jc w:val="both"/>
        <w:rPr>
          <w:sz w:val="24"/>
          <w:szCs w:val="24"/>
        </w:rPr>
      </w:pPr>
      <w:proofErr w:type="spellStart"/>
      <w:r w:rsidRPr="00BD704D">
        <w:rPr>
          <w:sz w:val="24"/>
          <w:szCs w:val="24"/>
        </w:rPr>
        <w:t>валеологическое</w:t>
      </w:r>
      <w:proofErr w:type="spellEnd"/>
      <w:r w:rsidRPr="00BD704D">
        <w:rPr>
          <w:sz w:val="24"/>
          <w:szCs w:val="24"/>
        </w:rPr>
        <w:t>, психолого-педагогическое и медико-социальное сопровождение ослабленных обучающихся и педагогов.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4. Организационные основы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4.1. Служба здоровья находится в непосредственном подчинении у руководителя образовательного учреждения.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4.2. Руководит деятельностью Службы здоровья </w:t>
      </w:r>
      <w:r w:rsidR="00186F88" w:rsidRPr="00BD704D">
        <w:rPr>
          <w:sz w:val="24"/>
          <w:szCs w:val="24"/>
        </w:rPr>
        <w:t>заместитель директора</w:t>
      </w:r>
      <w:r w:rsidRPr="00BD704D">
        <w:rPr>
          <w:sz w:val="24"/>
          <w:szCs w:val="24"/>
        </w:rPr>
        <w:t>, назначенный приказом директора.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4.3. Организационная структура Службы здоровья определяется Педагогическим советом. В Службе здоровья  выделяются структуры, за которыми закрепляются определенные полномочия и ответственность</w:t>
      </w:r>
    </w:p>
    <w:p w:rsidR="00BC3E50" w:rsidRPr="00BD704D" w:rsidRDefault="00BC3E50" w:rsidP="00BC3E50">
      <w:pPr>
        <w:pStyle w:val="a3"/>
        <w:ind w:firstLine="709"/>
        <w:jc w:val="both"/>
        <w:rPr>
          <w:bCs/>
          <w:sz w:val="24"/>
          <w:szCs w:val="24"/>
        </w:rPr>
      </w:pPr>
      <w:r w:rsidRPr="00BD704D">
        <w:rPr>
          <w:sz w:val="24"/>
          <w:szCs w:val="24"/>
        </w:rPr>
        <w:lastRenderedPageBreak/>
        <w:t xml:space="preserve">4.4. В Службу здоровья входят: медицинские работники, педагоги-психологи, социальные педагоги, </w:t>
      </w:r>
      <w:r w:rsidRPr="00BD704D">
        <w:rPr>
          <w:bCs/>
          <w:sz w:val="24"/>
          <w:szCs w:val="24"/>
        </w:rPr>
        <w:t xml:space="preserve">педагоги-организаторы по ОБЖ, учителя  </w:t>
      </w:r>
      <w:r w:rsidRPr="00BD704D">
        <w:rPr>
          <w:bCs/>
          <w:iCs/>
          <w:sz w:val="24"/>
          <w:szCs w:val="24"/>
        </w:rPr>
        <w:t>информатики,</w:t>
      </w:r>
      <w:r w:rsidRPr="00BD704D">
        <w:rPr>
          <w:bCs/>
          <w:sz w:val="24"/>
          <w:szCs w:val="24"/>
        </w:rPr>
        <w:t xml:space="preserve"> </w:t>
      </w:r>
      <w:r w:rsidRPr="00BD704D">
        <w:rPr>
          <w:bCs/>
          <w:iCs/>
          <w:sz w:val="24"/>
          <w:szCs w:val="24"/>
        </w:rPr>
        <w:t>учителя</w:t>
      </w:r>
      <w:r w:rsidRPr="00BD704D">
        <w:rPr>
          <w:bCs/>
          <w:sz w:val="24"/>
          <w:szCs w:val="24"/>
        </w:rPr>
        <w:t xml:space="preserve"> физической культуры, биологии и другие педагоги.</w:t>
      </w:r>
      <w:r w:rsidRPr="00BD704D">
        <w:rPr>
          <w:sz w:val="24"/>
          <w:szCs w:val="24"/>
        </w:rPr>
        <w:t xml:space="preserve"> Функциональные обязанности участников определяются </w:t>
      </w:r>
      <w:r w:rsidRPr="00BD704D">
        <w:rPr>
          <w:iCs/>
          <w:sz w:val="24"/>
          <w:szCs w:val="24"/>
        </w:rPr>
        <w:t>руководителем школы</w:t>
      </w:r>
      <w:r w:rsidRPr="00BD704D">
        <w:rPr>
          <w:sz w:val="24"/>
          <w:szCs w:val="24"/>
        </w:rPr>
        <w:t>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bCs/>
          <w:sz w:val="24"/>
          <w:szCs w:val="24"/>
        </w:rPr>
        <w:t xml:space="preserve">4.5. </w:t>
      </w:r>
      <w:r w:rsidRPr="00BD704D">
        <w:rPr>
          <w:sz w:val="24"/>
          <w:szCs w:val="24"/>
        </w:rPr>
        <w:t>Медицинские работники участвуют в деятельности Службы здоровья на основании договора о сотрудничестве ГБОУ СОШ</w:t>
      </w:r>
      <w:r w:rsidR="00296516" w:rsidRPr="00BD704D">
        <w:rPr>
          <w:sz w:val="24"/>
          <w:szCs w:val="24"/>
        </w:rPr>
        <w:t xml:space="preserve"> № 692</w:t>
      </w:r>
      <w:r w:rsidRPr="00BD704D">
        <w:rPr>
          <w:sz w:val="24"/>
          <w:szCs w:val="24"/>
        </w:rPr>
        <w:t xml:space="preserve">  и городских детских поликлиник.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4.6. Порядок создания Службы здоровья:</w:t>
      </w:r>
    </w:p>
    <w:p w:rsidR="00BC3E50" w:rsidRPr="00BD704D" w:rsidRDefault="00BC3E50" w:rsidP="00BC3E50">
      <w:pPr>
        <w:pStyle w:val="a3"/>
        <w:ind w:firstLine="709"/>
        <w:jc w:val="both"/>
        <w:rPr>
          <w:iCs/>
          <w:sz w:val="24"/>
          <w:szCs w:val="24"/>
        </w:rPr>
      </w:pPr>
      <w:r w:rsidRPr="00BD704D">
        <w:rPr>
          <w:iCs/>
          <w:sz w:val="24"/>
          <w:szCs w:val="24"/>
        </w:rPr>
        <w:t xml:space="preserve">4.6.1. Служба здоровья создается приказом руководителя школы. 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4.7. Для организации деятельности Службы здоровья, в соответствии со своими возможностями, выделяет и оснащает помещения для проведения мероприятий по оздоровлению обучающихся  и работников: медицинские, оздоровительные, физкультурные, социально-психологические.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4.8. Служба здоровья взаимодействует с иными организационными структурами школы: службами, центрами, советами, методическими предметными и </w:t>
      </w:r>
      <w:proofErr w:type="spellStart"/>
      <w:r w:rsidRPr="00BD704D">
        <w:rPr>
          <w:sz w:val="24"/>
          <w:szCs w:val="24"/>
        </w:rPr>
        <w:t>межпредметными</w:t>
      </w:r>
      <w:proofErr w:type="spellEnd"/>
      <w:r w:rsidRPr="00BD704D">
        <w:rPr>
          <w:sz w:val="24"/>
          <w:szCs w:val="24"/>
        </w:rPr>
        <w:t xml:space="preserve"> объединениями, а также органами самоуправления, общественными организациями и волонтерскими движениями детей, родителей и педагогов. 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4.9. Служба здоровья регулярно информирует участников образовательного процесса (педагогов, обучающихся  и их родителей) о результатах деятельности школы по созданию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образовательной среды, организации </w:t>
      </w:r>
      <w:proofErr w:type="spellStart"/>
      <w:r w:rsidRPr="00BD704D">
        <w:rPr>
          <w:sz w:val="24"/>
          <w:szCs w:val="24"/>
        </w:rPr>
        <w:t>здоровьесозидающего</w:t>
      </w:r>
      <w:proofErr w:type="spellEnd"/>
      <w:r w:rsidRPr="00BD704D">
        <w:rPr>
          <w:sz w:val="24"/>
          <w:szCs w:val="24"/>
        </w:rPr>
        <w:t xml:space="preserve"> уклада жизни. 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>4.10. Деятельность Службы здоровья строится на основе социально-педагогического партнерства с родителями обучающихся, а также с учреждениями образования (дополнительного, профессионального и т.д.),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sz w:val="24"/>
          <w:szCs w:val="24"/>
        </w:rPr>
      </w:pPr>
      <w:r w:rsidRPr="00BD704D">
        <w:rPr>
          <w:b/>
          <w:sz w:val="24"/>
          <w:szCs w:val="24"/>
        </w:rPr>
        <w:t>5. Обязанности и права руководителя и участников службы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 xml:space="preserve">5.1. Руководитель службы здоровья образовательного учреждения 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осуществляет руководство разработкой Программы деятельности Службы здоровья, планировать и осуществлять конкретные меры по ее реализации;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осуществляет руководство всеми направлениями деятельности Службы здоровья, осуществлять контроль выполнения рабочих планов, целевых групп и конкретных участников Службы здоровья;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участвует в ресурсном и научно-методическом обеспечении деятельности Службы здоровья, разрабатывать учебно-методическую документацию и рекомендации по различным направлениям ее деятельности;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координирует совместную научно-исследовательскую, образовательную, методическую, просветительскую деятельность Службы здоровья с подразделениями  и организациями и учреждениями, работающими в сфере обеспечения здоровья; </w:t>
      </w:r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организует мероприятия по повышению квалификации</w:t>
      </w:r>
      <w:r w:rsidRPr="00BD704D">
        <w:rPr>
          <w:iCs/>
          <w:sz w:val="24"/>
          <w:szCs w:val="24"/>
        </w:rPr>
        <w:t xml:space="preserve"> </w:t>
      </w:r>
      <w:r w:rsidRPr="00BD704D">
        <w:rPr>
          <w:sz w:val="24"/>
          <w:szCs w:val="24"/>
        </w:rPr>
        <w:t>участников Службы здоровья и педагогического коллектива в области обеспечения здоровья участников образовательного процесса</w:t>
      </w:r>
      <w:proofErr w:type="gramStart"/>
      <w:r w:rsidRPr="00BD704D">
        <w:rPr>
          <w:sz w:val="24"/>
          <w:szCs w:val="24"/>
        </w:rPr>
        <w:t xml:space="preserve"> ;</w:t>
      </w:r>
      <w:proofErr w:type="gramEnd"/>
    </w:p>
    <w:p w:rsidR="00BC3E50" w:rsidRPr="00BD704D" w:rsidRDefault="00BC3E50" w:rsidP="00BC3E50">
      <w:pPr>
        <w:pStyle w:val="a3"/>
        <w:numPr>
          <w:ilvl w:val="0"/>
          <w:numId w:val="3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осуществляет анализ деятельности Службы здоровья, обобщает и представляет полученные результаты субъектам образовательного процесса – педагогам, обучающимся и их родителям. 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>5.2. Руководитель Службы здоровья образовательного учреждения имеет право: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делегировать полномочия специалистам Службы здоровья по вопросам организации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деятельности;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работе органов управления школы;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вносить предложения по вопросам развития школы, его ресурсного (кадрового, учебно-методического, материально-технического) обеспечения, коррекции </w:t>
      </w:r>
      <w:r w:rsidRPr="00BD704D">
        <w:rPr>
          <w:sz w:val="24"/>
          <w:szCs w:val="24"/>
        </w:rPr>
        <w:lastRenderedPageBreak/>
        <w:t>образовательного процесса и педагогической деятельности в ГБОУ СОШ на основе мониторинга здоровья;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посещать занятия, уроки, иные мероприятия, проводимые в школе для анализа и оптимизации образовательного процесса и педагогической деятельности на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основе;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пользоваться единой городской базой данных мониторинга здоровья на основе ограниченного доступа;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обращаться в научно-образовательные учреждения по вопросам научно-методического обеспечения деятельности службы здоровья;</w:t>
      </w:r>
    </w:p>
    <w:p w:rsidR="00BC3E50" w:rsidRPr="00BD704D" w:rsidRDefault="00BC3E50" w:rsidP="00BC3E50">
      <w:pPr>
        <w:pStyle w:val="a3"/>
        <w:numPr>
          <w:ilvl w:val="0"/>
          <w:numId w:val="4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ставить перед органами управления образованием вопросы, связанные с совершенствованием службы здоровья школы.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>5.3. Специалисты Службы здоровья образовательного учреждения обязаны: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популяризировать здоровый образ жизни, в том числе и личным примером; 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разработке Программы деятельности Службы здоровья, планировании ее деятельности;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проведении мониторинга, коррекции здоровья и индивидуального стиля жизнедеятельности учащихся и педагогов;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планировать работу в соответствии с функциональными обязанностями данного участника, направлениями деятельности службы здоровья и выявленными проблемами в школе на основе результатов мониторинга здоровья;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реализовывать все направления деятельности Службы здоровья на основе командного взаимодействия, принципов паритета и </w:t>
      </w:r>
      <w:proofErr w:type="spellStart"/>
      <w:r w:rsidRPr="00BD704D">
        <w:rPr>
          <w:sz w:val="24"/>
          <w:szCs w:val="24"/>
        </w:rPr>
        <w:t>взаимодополняемости</w:t>
      </w:r>
      <w:proofErr w:type="spellEnd"/>
      <w:r w:rsidRPr="00BD704D">
        <w:rPr>
          <w:sz w:val="24"/>
          <w:szCs w:val="24"/>
        </w:rPr>
        <w:t>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согласовывать ценности и цели Службы здоровья с коллегами, обучающимися, родителями, содействовать созданию единой </w:t>
      </w:r>
      <w:proofErr w:type="spellStart"/>
      <w:r w:rsidRPr="00BD704D">
        <w:rPr>
          <w:sz w:val="24"/>
          <w:szCs w:val="24"/>
        </w:rPr>
        <w:t>здоровьесозидающей</w:t>
      </w:r>
      <w:proofErr w:type="spellEnd"/>
      <w:r w:rsidRPr="00BD704D">
        <w:rPr>
          <w:sz w:val="24"/>
          <w:szCs w:val="24"/>
        </w:rPr>
        <w:t xml:space="preserve"> среды школы;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рекомендовать по итогам мониторинга здоровья педагогам и родителям индивидуальный образовательный маршрут для </w:t>
      </w:r>
      <w:proofErr w:type="gramStart"/>
      <w:r w:rsidRPr="00BD704D">
        <w:rPr>
          <w:sz w:val="24"/>
          <w:szCs w:val="24"/>
        </w:rPr>
        <w:t>обучающихся</w:t>
      </w:r>
      <w:proofErr w:type="gramEnd"/>
      <w:r w:rsidRPr="00BD704D">
        <w:rPr>
          <w:sz w:val="24"/>
          <w:szCs w:val="24"/>
        </w:rPr>
        <w:t>.</w:t>
      </w:r>
    </w:p>
    <w:p w:rsidR="00BC3E50" w:rsidRPr="00BD704D" w:rsidRDefault="00BC3E50" w:rsidP="00BC3E50">
      <w:pPr>
        <w:pStyle w:val="a3"/>
        <w:numPr>
          <w:ilvl w:val="0"/>
          <w:numId w:val="5"/>
        </w:numPr>
        <w:tabs>
          <w:tab w:val="clear" w:pos="0"/>
          <w:tab w:val="clear" w:pos="6379"/>
          <w:tab w:val="num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в соответствии с Программой деятельности Службы здоровья повышать свою квалификацию в области обеспечения здоровья участников образовательного процесса. </w:t>
      </w:r>
    </w:p>
    <w:p w:rsidR="00BC3E50" w:rsidRPr="00BD704D" w:rsidRDefault="00BC3E50" w:rsidP="00BC3E50">
      <w:pPr>
        <w:pStyle w:val="a3"/>
        <w:ind w:firstLine="709"/>
        <w:jc w:val="both"/>
        <w:rPr>
          <w:i/>
          <w:sz w:val="24"/>
          <w:szCs w:val="24"/>
        </w:rPr>
      </w:pPr>
      <w:r w:rsidRPr="00BD704D">
        <w:rPr>
          <w:i/>
          <w:sz w:val="24"/>
          <w:szCs w:val="24"/>
        </w:rPr>
        <w:t>5.4. Участники Службы здоровья ГБОУ СОШ  имеют право: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участвовать в обсуждении вопросов, касающихся деятельности Службы здоровья, и вносить предложения по ее совершенствованию;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пользоваться единой городской базой данных мониторинга здоровья на основе ограниченного доступа в соответствии с собственной квалификацией;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sz w:val="24"/>
          <w:szCs w:val="24"/>
        </w:rPr>
      </w:pPr>
      <w:r w:rsidRPr="00BD704D">
        <w:rPr>
          <w:sz w:val="24"/>
          <w:szCs w:val="24"/>
        </w:rPr>
        <w:t>взаимодействовать с организациями и учреждениями, работающими в сфере обеспечения здоровья, при составлении индивидуальных оздоровительных программ обучающихся  и педагогов;</w:t>
      </w:r>
    </w:p>
    <w:p w:rsidR="00BC3E50" w:rsidRPr="00BD704D" w:rsidRDefault="00BC3E50" w:rsidP="00BC3E50">
      <w:pPr>
        <w:pStyle w:val="a3"/>
        <w:numPr>
          <w:ilvl w:val="0"/>
          <w:numId w:val="6"/>
        </w:numPr>
        <w:tabs>
          <w:tab w:val="clear" w:pos="6379"/>
          <w:tab w:val="left" w:pos="540"/>
        </w:tabs>
        <w:jc w:val="both"/>
        <w:rPr>
          <w:iCs/>
          <w:sz w:val="24"/>
          <w:szCs w:val="24"/>
        </w:rPr>
      </w:pPr>
      <w:r w:rsidRPr="00BD704D">
        <w:rPr>
          <w:sz w:val="24"/>
          <w:szCs w:val="24"/>
        </w:rPr>
        <w:t>вносить предложения по улучшению материально-технического обеспечения соответствующих помещений Службы здоровья</w:t>
      </w:r>
      <w:r w:rsidRPr="00BD704D">
        <w:rPr>
          <w:iCs/>
          <w:sz w:val="24"/>
          <w:szCs w:val="24"/>
        </w:rPr>
        <w:t xml:space="preserve">. </w:t>
      </w:r>
    </w:p>
    <w:p w:rsidR="00BC3E50" w:rsidRPr="00BD704D" w:rsidRDefault="00BC3E50" w:rsidP="00BD704D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BD704D">
        <w:rPr>
          <w:b/>
          <w:bCs/>
          <w:sz w:val="24"/>
          <w:szCs w:val="24"/>
        </w:rPr>
        <w:t>6. Финансирование</w:t>
      </w:r>
    </w:p>
    <w:p w:rsidR="00BC3E50" w:rsidRPr="00BD704D" w:rsidRDefault="00BC3E50" w:rsidP="00BC3E50">
      <w:pPr>
        <w:pStyle w:val="a3"/>
        <w:ind w:firstLine="709"/>
        <w:jc w:val="both"/>
        <w:rPr>
          <w:sz w:val="24"/>
          <w:szCs w:val="24"/>
        </w:rPr>
      </w:pPr>
      <w:r w:rsidRPr="00BD704D">
        <w:rPr>
          <w:sz w:val="24"/>
          <w:szCs w:val="24"/>
        </w:rPr>
        <w:t xml:space="preserve">6.1. </w:t>
      </w:r>
      <w:r w:rsidR="00A97DE5" w:rsidRPr="00BD704D">
        <w:rPr>
          <w:sz w:val="24"/>
          <w:szCs w:val="24"/>
        </w:rPr>
        <w:t>Члены Службы здоровья осуществляют свою деятельность на безвозмездной основе.</w:t>
      </w:r>
    </w:p>
    <w:p w:rsidR="00BC3E50" w:rsidRPr="00BD704D" w:rsidRDefault="00BC3E50" w:rsidP="00BC3E50"/>
    <w:p w:rsidR="00BC3E50" w:rsidRPr="00BD704D" w:rsidRDefault="00BC3E50" w:rsidP="00BC3E50"/>
    <w:p w:rsidR="001D5116" w:rsidRPr="00BD704D" w:rsidRDefault="001D5116"/>
    <w:sectPr w:rsidR="001D5116" w:rsidRPr="00BD704D" w:rsidSect="001D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465"/>
    <w:multiLevelType w:val="hybridMultilevel"/>
    <w:tmpl w:val="8D0EBD7E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87D44"/>
    <w:multiLevelType w:val="hybridMultilevel"/>
    <w:tmpl w:val="E116C1D2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60F5"/>
    <w:multiLevelType w:val="hybridMultilevel"/>
    <w:tmpl w:val="ABF0CB96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DCC"/>
    <w:multiLevelType w:val="hybridMultilevel"/>
    <w:tmpl w:val="385C821A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EF44AE"/>
    <w:multiLevelType w:val="hybridMultilevel"/>
    <w:tmpl w:val="2286C084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800E4"/>
    <w:multiLevelType w:val="hybridMultilevel"/>
    <w:tmpl w:val="BAD056FA"/>
    <w:lvl w:ilvl="0" w:tplc="75768E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E50"/>
    <w:rsid w:val="00030BC4"/>
    <w:rsid w:val="00032575"/>
    <w:rsid w:val="000B20C3"/>
    <w:rsid w:val="0013787D"/>
    <w:rsid w:val="001543FA"/>
    <w:rsid w:val="00154D8C"/>
    <w:rsid w:val="00176708"/>
    <w:rsid w:val="00186F88"/>
    <w:rsid w:val="001D5116"/>
    <w:rsid w:val="001E33AA"/>
    <w:rsid w:val="002401D6"/>
    <w:rsid w:val="002728E8"/>
    <w:rsid w:val="00296516"/>
    <w:rsid w:val="002B3282"/>
    <w:rsid w:val="002D02E6"/>
    <w:rsid w:val="002D72E0"/>
    <w:rsid w:val="00326741"/>
    <w:rsid w:val="00377646"/>
    <w:rsid w:val="00392BDB"/>
    <w:rsid w:val="003A60B2"/>
    <w:rsid w:val="00432493"/>
    <w:rsid w:val="0045729E"/>
    <w:rsid w:val="00475C29"/>
    <w:rsid w:val="00537F4E"/>
    <w:rsid w:val="00560C94"/>
    <w:rsid w:val="005D5955"/>
    <w:rsid w:val="006151F7"/>
    <w:rsid w:val="00645C20"/>
    <w:rsid w:val="00653ED9"/>
    <w:rsid w:val="006B7296"/>
    <w:rsid w:val="006F5EAE"/>
    <w:rsid w:val="007109A4"/>
    <w:rsid w:val="0073301E"/>
    <w:rsid w:val="00737CD8"/>
    <w:rsid w:val="008210EC"/>
    <w:rsid w:val="00834B30"/>
    <w:rsid w:val="00835A69"/>
    <w:rsid w:val="008565AD"/>
    <w:rsid w:val="008B760E"/>
    <w:rsid w:val="008C244E"/>
    <w:rsid w:val="008E128C"/>
    <w:rsid w:val="0090573A"/>
    <w:rsid w:val="00990E0A"/>
    <w:rsid w:val="009B6B5F"/>
    <w:rsid w:val="009C4062"/>
    <w:rsid w:val="00A97DE5"/>
    <w:rsid w:val="00AB75A3"/>
    <w:rsid w:val="00AC630E"/>
    <w:rsid w:val="00B01DA5"/>
    <w:rsid w:val="00BB7945"/>
    <w:rsid w:val="00BC3E50"/>
    <w:rsid w:val="00BD17CC"/>
    <w:rsid w:val="00BD704D"/>
    <w:rsid w:val="00C060EA"/>
    <w:rsid w:val="00C17238"/>
    <w:rsid w:val="00C236D4"/>
    <w:rsid w:val="00C260A1"/>
    <w:rsid w:val="00C67AA6"/>
    <w:rsid w:val="00CB442E"/>
    <w:rsid w:val="00CC0C1F"/>
    <w:rsid w:val="00CD356F"/>
    <w:rsid w:val="00CD6F79"/>
    <w:rsid w:val="00CE5986"/>
    <w:rsid w:val="00D23ED1"/>
    <w:rsid w:val="00D33943"/>
    <w:rsid w:val="00D54B6A"/>
    <w:rsid w:val="00D54F5A"/>
    <w:rsid w:val="00DE4F68"/>
    <w:rsid w:val="00DE5C4D"/>
    <w:rsid w:val="00E172C8"/>
    <w:rsid w:val="00E87509"/>
    <w:rsid w:val="00E94B2F"/>
    <w:rsid w:val="00EA1E99"/>
    <w:rsid w:val="00EC4EE6"/>
    <w:rsid w:val="00EC7DD4"/>
    <w:rsid w:val="00F03539"/>
    <w:rsid w:val="00F3078D"/>
    <w:rsid w:val="00F61E96"/>
    <w:rsid w:val="00F947BB"/>
    <w:rsid w:val="00FA5A77"/>
    <w:rsid w:val="00FB6251"/>
    <w:rsid w:val="00FC1747"/>
    <w:rsid w:val="00FD0FAB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E50"/>
    <w:pPr>
      <w:tabs>
        <w:tab w:val="left" w:pos="6379"/>
      </w:tabs>
    </w:pPr>
    <w:rPr>
      <w:sz w:val="96"/>
      <w:szCs w:val="20"/>
    </w:rPr>
  </w:style>
  <w:style w:type="character" w:customStyle="1" w:styleId="a4">
    <w:name w:val="Основной текст Знак"/>
    <w:basedOn w:val="a0"/>
    <w:link w:val="a3"/>
    <w:rsid w:val="00BC3E50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styleId="a5">
    <w:name w:val="No Spacing"/>
    <w:uiPriority w:val="1"/>
    <w:qFormat/>
    <w:rsid w:val="00BD704D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7</cp:revision>
  <dcterms:created xsi:type="dcterms:W3CDTF">2014-08-12T16:18:00Z</dcterms:created>
  <dcterms:modified xsi:type="dcterms:W3CDTF">2015-04-03T11:18:00Z</dcterms:modified>
</cp:coreProperties>
</file>